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E3A5F"/>
          <w:sz w:val="26"/>
          <w:szCs w:val="26"/>
        </w:rPr>
        <w:t xml:space="preserve">VOICEBRIDGE — PARTNER REFERRAL FORM</w:t>
      </w:r>
    </w:p>
    <w:p>
      <w:pPr>
        <w:spacing w:after="120"/>
        <w:jc w:val="center"/>
      </w:pPr>
      <w:r>
        <w:rPr>
          <w:i/>
          <w:iCs/>
          <w:sz w:val="18"/>
          <w:szCs w:val="18"/>
        </w:rPr>
        <w:t xml:space="preserve">AAC Bridge Fund — Pilot (Referral-Only)</w:t>
      </w:r>
    </w:p>
    <w:p>
      <w:pPr>
        <w:shd w:fill="FFF8E1" w:val="clear"/>
        <w:spacing w:after="80"/>
      </w:pPr>
      <w:r>
        <w:rPr>
          <w:b/>
          <w:bCs/>
          <w:sz w:val="17"/>
          <w:szCs w:val="17"/>
        </w:rPr>
        <w:t xml:space="preserve">Instructions: </w:t>
      </w:r>
      <w:r>
        <w:rPr>
          <w:sz w:val="17"/>
          <w:szCs w:val="17"/>
        </w:rPr>
        <w:t xml:space="preserve">Complete all fields. Use first name + year of birth or initials when possible to protect privacy. Attach cost estimate or vendor quote if available. Email or fax completed form. Typical decision within 7 days of complete submission.</w:t>
      </w:r>
    </w:p>
    <w:p>
      <w:pPr>
        <w:spacing w:after="40" w:before="100"/>
      </w:pPr>
      <w:r>
        <w:rPr>
          <w:b/>
          <w:bCs/>
          <w:color w:val="1E3A5F"/>
          <w:sz w:val="20"/>
          <w:szCs w:val="20"/>
        </w:rPr>
        <w:t xml:space="preserve">REFERRING PARTNER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60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Organization / Clinic: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Your Name &amp; Role: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Email: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Phone: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Date of Referral: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after="40" w:before="140"/>
      </w:pPr>
      <w:r>
        <w:rPr>
          <w:b/>
          <w:bCs/>
          <w:color w:val="1E3A5F"/>
          <w:sz w:val="20"/>
          <w:szCs w:val="20"/>
        </w:rPr>
        <w:t xml:space="preserve">RECIPIENT (use minimal identifiers)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60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First name or initials: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Year of birth (e.g. 1987):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Province / Region: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Primary disability / diagnosis (brief):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after="40" w:before="140"/>
      </w:pPr>
      <w:r>
        <w:rPr>
          <w:b/>
          <w:bCs/>
          <w:color w:val="1E3A5F"/>
          <w:sz w:val="20"/>
          <w:szCs w:val="20"/>
        </w:rPr>
        <w:t xml:space="preserve">COMMUNICATION NEED &amp; BARRIER</w:t>
      </w:r>
    </w:p>
    <w:tr>
      <w:tc>
        <w:tcPr>
          <w:tcW w:type="dxa" w:w="10800"/>
          <w:gridSpan w:val="2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0"/>
            <w:bottom w:type="dxa" w:w="20"/>
            <w:right w:type="dxa" w:w="0"/>
          </w:tcMar>
        </w:tcPr>
        <w:p>
          <w:r>
            <w:rPr>
              <w:b/>
              <w:bCs/>
              <w:sz w:val="18"/>
              <w:szCs w:val="18"/>
            </w:rPr>
            <w:t xml:space="preserve">Describe the current communication situation and the specific barrier (cost, delay, coverage gap, device failure, etc.):</w:t>
          </w:r>
        </w:p>
      </w:tc>
    </w:tr>
    <w:tr>
      <w:tc>
        <w:tcPr>
          <w:tcW w:type="dxa" w:w="10800"/>
          <w:gridSpan w:val="2"/>
          <w:tcBorders>
            <w:top w:val="single" w:color="CCCCCC" w:sz="1"/>
            <w:left w:val="single" w:color="CCCCCC" w:sz="1"/>
            <w:bottom w:val="single" w:color="CCCCCC" w:sz="1"/>
            <w:right w:val="single" w:color="CCCCCC" w:sz="1"/>
          </w:tcBorders>
          <w:tcMar>
            <w:top w:type="dxa" w:w="30"/>
            <w:left w:type="dxa" w:w="60"/>
            <w:bottom w:type="dxa" w:w="30"/>
            <w:right w:type="dxa" w:w="60"/>
          </w:tcMar>
        </w:tcPr>
        <w:p>
          <w:r>
            <w:rPr>
              <w:sz w:val="18"/>
              <w:szCs w:val="18"/>
            </w:rPr>
            <w:t xml:space="preserve"> </w:t>
          </w:r>
        </w:p>
      </w:tc>
    </w:tr>
    <w:tr>
      <w:tc>
        <w:tcPr>
          <w:tcW w:type="dxa" w:w="10800"/>
          <w:gridSpan w:val="2"/>
          <w:tcBorders>
            <w:top w:val="single" w:color="CCCCCC" w:sz="1"/>
            <w:left w:val="single" w:color="CCCCCC" w:sz="1"/>
            <w:bottom w:val="single" w:color="CCCCCC" w:sz="1"/>
            <w:right w:val="single" w:color="CCCCCC" w:sz="1"/>
          </w:tcBorders>
          <w:tcMar>
            <w:top w:type="dxa" w:w="30"/>
            <w:left w:type="dxa" w:w="60"/>
            <w:bottom w:type="dxa" w:w="30"/>
            <w:right w:type="dxa" w:w="60"/>
          </w:tcMar>
        </w:tcPr>
        <w:p>
          <w:r>
            <w:rPr>
              <w:sz w:val="18"/>
              <w:szCs w:val="18"/>
            </w:rPr>
            <w:t xml:space="preserve"> </w:t>
          </w:r>
        </w:p>
      </w:tc>
    </w:tr>
    <w:tr>
      <w:tc>
        <w:tcPr>
          <w:tcW w:type="dxa" w:w="10800"/>
          <w:gridSpan w:val="2"/>
          <w:tcBorders>
            <w:top w:val="single" w:color="CCCCCC" w:sz="1"/>
            <w:left w:val="single" w:color="CCCCCC" w:sz="1"/>
            <w:bottom w:val="single" w:color="CCCCCC" w:sz="1"/>
            <w:right w:val="single" w:color="CCCCCC" w:sz="1"/>
          </w:tcBorders>
          <w:tcMar>
            <w:top w:type="dxa" w:w="30"/>
            <w:left w:type="dxa" w:w="60"/>
            <w:bottom w:type="dxa" w:w="30"/>
            <w:right w:type="dxa" w:w="60"/>
          </w:tcMar>
        </w:tcPr>
        <w:p>
          <w:r>
            <w:rPr>
              <w:sz w:val="18"/>
              <w:szCs w:val="18"/>
            </w:rPr>
            <w:t xml:space="preserve"> </w:t>
          </w:r>
        </w:p>
      </w:tc>
    </w:tr>
    <w:tr>
      <w:tc>
        <w:tcPr>
          <w:tcW w:type="dxa" w:w="10800"/>
          <w:gridSpan w:val="2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0"/>
            <w:bottom w:type="dxa" w:w="20"/>
            <w:right w:type="dxa" w:w="0"/>
          </w:tcMar>
        </w:tcPr>
        <w:p>
          <w:r>
            <w:rPr>
              <w:b/>
              <w:bCs/>
              <w:sz w:val="18"/>
              <w:szCs w:val="18"/>
            </w:rPr>
            <w:t xml:space="preserve">What exact support is requested? (app name/version, device model, case/keyguard/mount/repair, training, etc. Be specific.)</w:t>
          </w:r>
        </w:p>
      </w:tc>
    </w:tr>
    <w:tr>
      <w:tc>
        <w:tcPr>
          <w:tcW w:type="dxa" w:w="10800"/>
          <w:gridSpan w:val="2"/>
          <w:tcBorders>
            <w:top w:val="single" w:color="CCCCCC" w:sz="1"/>
            <w:left w:val="single" w:color="CCCCCC" w:sz="1"/>
            <w:bottom w:val="single" w:color="CCCCCC" w:sz="1"/>
            <w:right w:val="single" w:color="CCCCCC" w:sz="1"/>
          </w:tcBorders>
          <w:tcMar>
            <w:top w:type="dxa" w:w="30"/>
            <w:left w:type="dxa" w:w="60"/>
            <w:bottom w:type="dxa" w:w="30"/>
            <w:right w:type="dxa" w:w="60"/>
          </w:tcMar>
        </w:tcPr>
        <w:p>
          <w:r>
            <w:rPr>
              <w:sz w:val="18"/>
              <w:szCs w:val="18"/>
            </w:rPr>
            <w:t xml:space="preserve"> </w:t>
          </w:r>
        </w:p>
      </w:tc>
    </w:tr>
    <w:tr>
      <w:tc>
        <w:tcPr>
          <w:tcW w:type="dxa" w:w="10800"/>
          <w:gridSpan w:val="2"/>
          <w:tcBorders>
            <w:top w:val="single" w:color="CCCCCC" w:sz="1"/>
            <w:left w:val="single" w:color="CCCCCC" w:sz="1"/>
            <w:bottom w:val="single" w:color="CCCCCC" w:sz="1"/>
            <w:right w:val="single" w:color="CCCCCC" w:sz="1"/>
          </w:tcBorders>
          <w:tcMar>
            <w:top w:type="dxa" w:w="30"/>
            <w:left w:type="dxa" w:w="60"/>
            <w:bottom w:type="dxa" w:w="30"/>
            <w:right w:type="dxa" w:w="60"/>
          </w:tcMar>
        </w:tcPr>
        <w:p>
          <w:r>
            <w:rPr>
              <w:sz w:val="18"/>
              <w:szCs w:val="18"/>
            </w:rPr>
            <w:t xml:space="preserve"> </w:t>
          </w:r>
        </w:p>
      </w:tc>
    </w:tr>
    <w:p>
      <w:pPr>
        <w:spacing w:after="40" w:before="100"/>
      </w:pPr>
      <w:r>
        <w:rPr>
          <w:b/>
          <w:bCs/>
          <w:color w:val="1E3A5F"/>
          <w:sz w:val="20"/>
          <w:szCs w:val="20"/>
        </w:rPr>
        <w:t xml:space="preserve">VENDOR / COST / TIMING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60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Preferred vendor / source: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Estimated total cost (CAD):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Amount already secured (if any):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Why is this urgent / time-sensitive?</w:t>
            </w:r>
          </w:p>
        </w:tc>
        <w:tc>
          <w:tcPr>
            <w:tcW w:type="dxa" w:w="8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after="40" w:before="120"/>
      </w:pPr>
      <w:r>
        <w:rPr>
          <w:b/>
          <w:bCs/>
          <w:color w:val="1E3A5F"/>
          <w:sz w:val="20"/>
          <w:szCs w:val="20"/>
        </w:rPr>
        <w:t xml:space="preserve">OTHER FUNDING ATTEMPTED</w:t>
      </w:r>
    </w:p>
    <w:p>
      <w:pPr>
        <w:spacing w:after="40"/>
      </w:pPr>
      <w:r>
        <w:rPr>
          <w:sz w:val="17"/>
          <w:szCs w:val="17"/>
        </w:rPr>
        <w:t xml:space="preserve">Has provincial assistive devices program, insurance, school board, or other source been pursued? Outcome?</w:t>
      </w:r>
    </w:p>
    <w:tr>
      <w:tc>
        <w:tcPr>
          <w:tcW w:type="dxa" w:w="10800"/>
          <w:gridSpan w:val="2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80"/>
            <w:left w:type="dxa" w:w="0"/>
            <w:bottom w:type="dxa" w:w="20"/>
            <w:right w:type="dxa" w:w="0"/>
          </w:tcMar>
        </w:tcPr>
        <w:p>
          <w:r>
            <w:rPr>
              <w:b/>
              <w:bCs/>
              <w:sz w:val="18"/>
              <w:szCs w:val="18"/>
            </w:rPr>
            <w:t xml:space="preserve"/>
          </w:r>
        </w:p>
      </w:tc>
    </w:tr>
    <w:tr>
      <w:tc>
        <w:tcPr>
          <w:tcW w:type="dxa" w:w="10800"/>
          <w:gridSpan w:val="2"/>
          <w:tcBorders>
            <w:top w:val="single" w:color="CCCCCC" w:sz="1"/>
            <w:left w:val="single" w:color="CCCCCC" w:sz="1"/>
            <w:bottom w:val="single" w:color="CCCCCC" w:sz="1"/>
            <w:right w:val="single" w:color="CCCCCC" w:sz="1"/>
          </w:tcBorders>
          <w:tcMar>
            <w:top w:type="dxa" w:w="30"/>
            <w:left w:type="dxa" w:w="60"/>
            <w:bottom w:type="dxa" w:w="30"/>
            <w:right w:type="dxa" w:w="60"/>
          </w:tcMar>
        </w:tcPr>
        <w:p>
          <w:r>
            <w:rPr>
              <w:sz w:val="18"/>
              <w:szCs w:val="18"/>
            </w:rPr>
            <w:t xml:space="preserve"> </w:t>
          </w:r>
        </w:p>
      </w:tc>
    </w:tr>
    <w:tr>
      <w:tc>
        <w:tcPr>
          <w:tcW w:type="dxa" w:w="10800"/>
          <w:gridSpan w:val="2"/>
          <w:tcBorders>
            <w:top w:val="single" w:color="CCCCCC" w:sz="1"/>
            <w:left w:val="single" w:color="CCCCCC" w:sz="1"/>
            <w:bottom w:val="single" w:color="CCCCCC" w:sz="1"/>
            <w:right w:val="single" w:color="CCCCCC" w:sz="1"/>
          </w:tcBorders>
          <w:tcMar>
            <w:top w:type="dxa" w:w="30"/>
            <w:left w:type="dxa" w:w="60"/>
            <w:bottom w:type="dxa" w:w="30"/>
            <w:right w:type="dxa" w:w="60"/>
          </w:tcMar>
        </w:tcPr>
        <w:p>
          <w:r>
            <w:rPr>
              <w:sz w:val="18"/>
              <w:szCs w:val="18"/>
            </w:rPr>
            <w:t xml:space="preserve"> </w:t>
          </w:r>
        </w:p>
      </w:tc>
    </w:tr>
    <w:p>
      <w:pPr>
        <w:spacing w:after="40" w:before="120"/>
      </w:pPr>
      <w:r>
        <w:rPr>
          <w:b/>
          <w:bCs/>
          <w:color w:val="1E3A5F"/>
          <w:sz w:val="20"/>
          <w:szCs w:val="20"/>
        </w:rPr>
        <w:t xml:space="preserve">PARTNER ATTESTATION</w:t>
      </w:r>
    </w:p>
    <w:p>
      <w:pPr>
        <w:spacing w:after="60"/>
      </w:pPr>
      <w:r>
        <w:rPr>
          <w:sz w:val="17"/>
          <w:szCs w:val="17"/>
        </w:rPr>
        <w:t xml:space="preserve">I confirm that: (1) the person named above (or their substitute decision-maker) has consented to this referral and to VoiceBridge contacting the vendor on their behalf; (2) to the best of my knowledge the information is accurate; (3) no other timely source of funding has been identified for this specific item.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spacing w:after="60"/>
            </w:pPr>
            <w:r>
              <w:rPr>
                <w:sz w:val="17"/>
                <w:szCs w:val="17"/>
              </w:rPr>
              <w:t xml:space="preserve">Signature: ________________________________________     Date: ________________</w:t>
            </w:r>
          </w:p>
          <w:p>
            <w:r>
              <w:rPr>
                <w:sz w:val="17"/>
                <w:szCs w:val="17"/>
              </w:rPr>
              <w:t xml:space="preserve">Printed Name: _____________________________________</w:t>
            </w:r>
          </w:p>
        </w:tc>
      </w:tr>
    </w:tbl>
    <w:p>
      <w:pPr>
        <w:spacing w:after="40" w:before="160"/>
      </w:pPr>
      <w:r>
        <w:rPr>
          <w:b/>
          <w:bCs/>
          <w:color w:val="888888"/>
          <w:sz w:val="16"/>
          <w:szCs w:val="16"/>
        </w:rPr>
        <w:t xml:space="preserve">VOICEBRIDGE OFFICE USE ONLY (do not write below)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5"/>
                <w:szCs w:val="15"/>
              </w:rPr>
              <w:t xml:space="preserve">Ref ID: ________________   Date rec'd: __________</w:t>
            </w:r>
          </w:p>
        </w:tc>
        <w:tc>
          <w:tcPr>
            <w:tcW w:type="dxa" w:w="5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5"/>
                <w:szCs w:val="15"/>
              </w:rPr>
              <w:t xml:space="preserve">Decision: Approve / Defer / Decline     Date: __________</w:t>
            </w:r>
          </w:p>
        </w:tc>
      </w:tr>
    </w:tbl>
    <w:p>
      <w:pPr>
        <w:spacing w:before="80"/>
        <w:jc w:val="center"/>
      </w:pPr>
      <w:r>
        <w:rPr>
          <w:color w:val="888888"/>
          <w:sz w:val="14"/>
          <w:szCs w:val="14"/>
        </w:rPr>
        <w:t xml:space="preserve">VoiceBridge Foundation — Canada (in formation)  •  Referral-only pilot  •  v0.9</w:t>
      </w:r>
    </w:p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4"/>
        <w:szCs w:val="14"/>
      </w:rPr>
      <w:t xml:space="preserve">Submit to: </w:t>
    </w:r>
    <w:r>
      <w:rPr>
        <w:color w:val="1E3A5F"/>
        <w:sz w:val="14"/>
        <w:szCs w:val="14"/>
      </w:rPr>
      <w:t xml:space="preserve">grants@voicebridge.pharos-ai.ca</w:t>
    </w:r>
    <w:r>
      <w:rPr>
        <w:color w:val="666666"/>
        <w:sz w:val="14"/>
        <w:szCs w:val="14"/>
      </w:rPr>
      <w:t xml:space="preserve">   |  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14"/>
        <w:szCs w:val="14"/>
      </w:rPr>
      <w:t xml:space="preserve">VoiceBridge AAC Bridge Fund — Referral Form (Pilot)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2026-06-17T03:35:14.239Z</dcterms:created>
  <dcterms:modified xsi:type="dcterms:W3CDTF">2026-06-17T03:35:14.239Z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